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26C84" w14:textId="77777777" w:rsidR="00407C3F" w:rsidRPr="000D6473" w:rsidRDefault="00407C3F" w:rsidP="00407C3F">
      <w:pPr>
        <w:jc w:val="center"/>
        <w:rPr>
          <w:rFonts w:cstheme="minorHAnsi"/>
          <w:b/>
          <w:bCs/>
          <w:sz w:val="28"/>
          <w:szCs w:val="28"/>
        </w:rPr>
      </w:pPr>
      <w:r w:rsidRPr="000D6473">
        <w:rPr>
          <w:rFonts w:cstheme="minorHAnsi"/>
          <w:b/>
          <w:bCs/>
          <w:sz w:val="28"/>
          <w:szCs w:val="28"/>
        </w:rPr>
        <w:t>GENERAL DATA PROTECTION POLICY</w:t>
      </w:r>
    </w:p>
    <w:p w14:paraId="2D6CF7CA" w14:textId="53FCBB39" w:rsidR="00880586" w:rsidRPr="000D6473" w:rsidRDefault="00407C3F" w:rsidP="00880586">
      <w:pPr>
        <w:rPr>
          <w:rFonts w:eastAsia="Times New Roman" w:cstheme="minorHAnsi"/>
          <w:sz w:val="28"/>
          <w:szCs w:val="28"/>
          <w:lang w:eastAsia="en-GB"/>
        </w:rPr>
      </w:pPr>
      <w:r w:rsidRPr="000D6473">
        <w:rPr>
          <w:rFonts w:cstheme="minorHAnsi"/>
          <w:sz w:val="28"/>
          <w:szCs w:val="28"/>
        </w:rPr>
        <w:t>The Newbald Village Hall Committee will wherever possible act in accordance with the General Data Protection Regulation 2018.</w:t>
      </w:r>
      <w:r w:rsidR="00880586" w:rsidRPr="000D6473">
        <w:rPr>
          <w:rFonts w:cstheme="minorHAnsi"/>
          <w:sz w:val="28"/>
          <w:szCs w:val="28"/>
        </w:rPr>
        <w:t xml:space="preserve"> In effect this means we subscribe to adhere to the 8 Key Principles of Data Protection, which are:</w:t>
      </w:r>
    </w:p>
    <w:p w14:paraId="486AC577" w14:textId="71EC02E7" w:rsidR="00880586" w:rsidRPr="000D6473" w:rsidRDefault="00880586" w:rsidP="00880586">
      <w:pPr>
        <w:numPr>
          <w:ilvl w:val="0"/>
          <w:numId w:val="1"/>
        </w:numPr>
        <w:spacing w:before="100" w:beforeAutospacing="1" w:after="100" w:afterAutospacing="1" w:line="240" w:lineRule="auto"/>
        <w:rPr>
          <w:rFonts w:eastAsia="Times New Roman" w:cstheme="minorHAnsi"/>
          <w:sz w:val="28"/>
          <w:szCs w:val="28"/>
          <w:lang w:eastAsia="en-GB"/>
        </w:rPr>
      </w:pPr>
      <w:hyperlink r:id="rId7" w:anchor="elementor-toc__heading-anchor-2" w:history="1">
        <w:r w:rsidRPr="000D6473">
          <w:rPr>
            <w:rFonts w:eastAsia="Times New Roman" w:cstheme="minorHAnsi"/>
            <w:sz w:val="28"/>
            <w:szCs w:val="28"/>
            <w:lang w:eastAsia="en-GB"/>
          </w:rPr>
          <w:t xml:space="preserve">1. Processing </w:t>
        </w:r>
        <w:r w:rsidR="00F70FF3" w:rsidRPr="000D6473">
          <w:rPr>
            <w:rFonts w:eastAsia="Times New Roman" w:cstheme="minorHAnsi"/>
            <w:sz w:val="28"/>
            <w:szCs w:val="28"/>
            <w:lang w:eastAsia="en-GB"/>
          </w:rPr>
          <w:t>p</w:t>
        </w:r>
        <w:r w:rsidRPr="000D6473">
          <w:rPr>
            <w:rFonts w:eastAsia="Times New Roman" w:cstheme="minorHAnsi"/>
            <w:sz w:val="28"/>
            <w:szCs w:val="28"/>
            <w:lang w:eastAsia="en-GB"/>
          </w:rPr>
          <w:t xml:space="preserve">ersonal </w:t>
        </w:r>
        <w:r w:rsidR="00F70FF3" w:rsidRPr="000D6473">
          <w:rPr>
            <w:rFonts w:eastAsia="Times New Roman" w:cstheme="minorHAnsi"/>
            <w:sz w:val="28"/>
            <w:szCs w:val="28"/>
            <w:lang w:eastAsia="en-GB"/>
          </w:rPr>
          <w:t>i</w:t>
        </w:r>
        <w:r w:rsidRPr="000D6473">
          <w:rPr>
            <w:rFonts w:eastAsia="Times New Roman" w:cstheme="minorHAnsi"/>
            <w:sz w:val="28"/>
            <w:szCs w:val="28"/>
            <w:lang w:eastAsia="en-GB"/>
          </w:rPr>
          <w:t xml:space="preserve">nformation </w:t>
        </w:r>
        <w:r w:rsidR="00F70FF3" w:rsidRPr="000D6473">
          <w:rPr>
            <w:rFonts w:eastAsia="Times New Roman" w:cstheme="minorHAnsi"/>
            <w:sz w:val="28"/>
            <w:szCs w:val="28"/>
            <w:lang w:eastAsia="en-GB"/>
          </w:rPr>
          <w:t>f</w:t>
        </w:r>
        <w:r w:rsidRPr="000D6473">
          <w:rPr>
            <w:rFonts w:eastAsia="Times New Roman" w:cstheme="minorHAnsi"/>
            <w:sz w:val="28"/>
            <w:szCs w:val="28"/>
            <w:lang w:eastAsia="en-GB"/>
          </w:rPr>
          <w:t xml:space="preserve">airly and </w:t>
        </w:r>
        <w:r w:rsidR="00F70FF3" w:rsidRPr="000D6473">
          <w:rPr>
            <w:rFonts w:eastAsia="Times New Roman" w:cstheme="minorHAnsi"/>
            <w:sz w:val="28"/>
            <w:szCs w:val="28"/>
            <w:lang w:eastAsia="en-GB"/>
          </w:rPr>
          <w:t>l</w:t>
        </w:r>
        <w:r w:rsidRPr="000D6473">
          <w:rPr>
            <w:rFonts w:eastAsia="Times New Roman" w:cstheme="minorHAnsi"/>
            <w:sz w:val="28"/>
            <w:szCs w:val="28"/>
            <w:lang w:eastAsia="en-GB"/>
          </w:rPr>
          <w:t>awfully</w:t>
        </w:r>
        <w:r w:rsidR="00F70FF3" w:rsidRPr="000D6473">
          <w:rPr>
            <w:rFonts w:eastAsia="Times New Roman" w:cstheme="minorHAnsi"/>
            <w:sz w:val="28"/>
            <w:szCs w:val="28"/>
            <w:lang w:eastAsia="en-GB"/>
          </w:rPr>
          <w:t>.</w:t>
        </w:r>
        <w:r w:rsidRPr="000D6473">
          <w:rPr>
            <w:rFonts w:eastAsia="Times New Roman" w:cstheme="minorHAnsi"/>
            <w:sz w:val="28"/>
            <w:szCs w:val="28"/>
            <w:lang w:eastAsia="en-GB"/>
          </w:rPr>
          <w:t xml:space="preserve"> </w:t>
        </w:r>
      </w:hyperlink>
    </w:p>
    <w:p w14:paraId="43265234" w14:textId="7D986B89" w:rsidR="00880586" w:rsidRPr="000D6473" w:rsidRDefault="00880586" w:rsidP="00880586">
      <w:pPr>
        <w:numPr>
          <w:ilvl w:val="0"/>
          <w:numId w:val="1"/>
        </w:numPr>
        <w:spacing w:before="100" w:beforeAutospacing="1" w:after="100" w:afterAutospacing="1" w:line="240" w:lineRule="auto"/>
        <w:rPr>
          <w:rFonts w:eastAsia="Times New Roman" w:cstheme="minorHAnsi"/>
          <w:sz w:val="28"/>
          <w:szCs w:val="28"/>
          <w:lang w:eastAsia="en-GB"/>
        </w:rPr>
      </w:pPr>
      <w:hyperlink r:id="rId8" w:anchor="elementor-toc__heading-anchor-3" w:history="1">
        <w:r w:rsidRPr="000D6473">
          <w:rPr>
            <w:rFonts w:eastAsia="Times New Roman" w:cstheme="minorHAnsi"/>
            <w:sz w:val="28"/>
            <w:szCs w:val="28"/>
            <w:lang w:eastAsia="en-GB"/>
          </w:rPr>
          <w:t xml:space="preserve">2. The </w:t>
        </w:r>
        <w:r w:rsidR="00F70FF3" w:rsidRPr="000D6473">
          <w:rPr>
            <w:rFonts w:eastAsia="Times New Roman" w:cstheme="minorHAnsi"/>
            <w:sz w:val="28"/>
            <w:szCs w:val="28"/>
            <w:lang w:eastAsia="en-GB"/>
          </w:rPr>
          <w:t>p</w:t>
        </w:r>
        <w:r w:rsidRPr="000D6473">
          <w:rPr>
            <w:rFonts w:eastAsia="Times New Roman" w:cstheme="minorHAnsi"/>
            <w:sz w:val="28"/>
            <w:szCs w:val="28"/>
            <w:lang w:eastAsia="en-GB"/>
          </w:rPr>
          <w:t xml:space="preserve">urpose </w:t>
        </w:r>
        <w:r w:rsidR="00F70FF3" w:rsidRPr="000D6473">
          <w:rPr>
            <w:rFonts w:eastAsia="Times New Roman" w:cstheme="minorHAnsi"/>
            <w:sz w:val="28"/>
            <w:szCs w:val="28"/>
            <w:lang w:eastAsia="en-GB"/>
          </w:rPr>
          <w:t>m</w:t>
        </w:r>
        <w:r w:rsidRPr="000D6473">
          <w:rPr>
            <w:rFonts w:eastAsia="Times New Roman" w:cstheme="minorHAnsi"/>
            <w:sz w:val="28"/>
            <w:szCs w:val="28"/>
            <w:lang w:eastAsia="en-GB"/>
          </w:rPr>
          <w:t xml:space="preserve">ust be </w:t>
        </w:r>
        <w:r w:rsidR="00F70FF3" w:rsidRPr="000D6473">
          <w:rPr>
            <w:rFonts w:eastAsia="Times New Roman" w:cstheme="minorHAnsi"/>
            <w:sz w:val="28"/>
            <w:szCs w:val="28"/>
            <w:lang w:eastAsia="en-GB"/>
          </w:rPr>
          <w:t>s</w:t>
        </w:r>
        <w:r w:rsidRPr="000D6473">
          <w:rPr>
            <w:rFonts w:eastAsia="Times New Roman" w:cstheme="minorHAnsi"/>
            <w:sz w:val="28"/>
            <w:szCs w:val="28"/>
            <w:lang w:eastAsia="en-GB"/>
          </w:rPr>
          <w:t xml:space="preserve">pecific and </w:t>
        </w:r>
        <w:r w:rsidR="00F70FF3" w:rsidRPr="000D6473">
          <w:rPr>
            <w:rFonts w:eastAsia="Times New Roman" w:cstheme="minorHAnsi"/>
            <w:sz w:val="28"/>
            <w:szCs w:val="28"/>
            <w:lang w:eastAsia="en-GB"/>
          </w:rPr>
          <w:t>v</w:t>
        </w:r>
        <w:r w:rsidRPr="000D6473">
          <w:rPr>
            <w:rFonts w:eastAsia="Times New Roman" w:cstheme="minorHAnsi"/>
            <w:sz w:val="28"/>
            <w:szCs w:val="28"/>
            <w:lang w:eastAsia="en-GB"/>
          </w:rPr>
          <w:t xml:space="preserve">alid for </w:t>
        </w:r>
        <w:r w:rsidR="00F70FF3" w:rsidRPr="000D6473">
          <w:rPr>
            <w:rFonts w:eastAsia="Times New Roman" w:cstheme="minorHAnsi"/>
            <w:sz w:val="28"/>
            <w:szCs w:val="28"/>
            <w:lang w:eastAsia="en-GB"/>
          </w:rPr>
          <w:t>o</w:t>
        </w:r>
        <w:r w:rsidRPr="000D6473">
          <w:rPr>
            <w:rFonts w:eastAsia="Times New Roman" w:cstheme="minorHAnsi"/>
            <w:sz w:val="28"/>
            <w:szCs w:val="28"/>
            <w:lang w:eastAsia="en-GB"/>
          </w:rPr>
          <w:t xml:space="preserve">btaining </w:t>
        </w:r>
        <w:r w:rsidR="00F70FF3" w:rsidRPr="000D6473">
          <w:rPr>
            <w:rFonts w:eastAsia="Times New Roman" w:cstheme="minorHAnsi"/>
            <w:sz w:val="28"/>
            <w:szCs w:val="28"/>
            <w:lang w:eastAsia="en-GB"/>
          </w:rPr>
          <w:t>p</w:t>
        </w:r>
        <w:r w:rsidRPr="000D6473">
          <w:rPr>
            <w:rFonts w:eastAsia="Times New Roman" w:cstheme="minorHAnsi"/>
            <w:sz w:val="28"/>
            <w:szCs w:val="28"/>
            <w:lang w:eastAsia="en-GB"/>
          </w:rPr>
          <w:t xml:space="preserve">ersonal </w:t>
        </w:r>
        <w:r w:rsidR="00F70FF3" w:rsidRPr="000D6473">
          <w:rPr>
            <w:rFonts w:eastAsia="Times New Roman" w:cstheme="minorHAnsi"/>
            <w:sz w:val="28"/>
            <w:szCs w:val="28"/>
            <w:lang w:eastAsia="en-GB"/>
          </w:rPr>
          <w:t>i</w:t>
        </w:r>
        <w:r w:rsidRPr="000D6473">
          <w:rPr>
            <w:rFonts w:eastAsia="Times New Roman" w:cstheme="minorHAnsi"/>
            <w:sz w:val="28"/>
            <w:szCs w:val="28"/>
            <w:lang w:eastAsia="en-GB"/>
          </w:rPr>
          <w:t>nformation</w:t>
        </w:r>
      </w:hyperlink>
    </w:p>
    <w:p w14:paraId="302C64EA" w14:textId="7C1D4003" w:rsidR="00880586" w:rsidRPr="000D6473" w:rsidRDefault="00880586" w:rsidP="00880586">
      <w:pPr>
        <w:numPr>
          <w:ilvl w:val="0"/>
          <w:numId w:val="1"/>
        </w:numPr>
        <w:spacing w:before="100" w:beforeAutospacing="1" w:after="100" w:afterAutospacing="1" w:line="240" w:lineRule="auto"/>
        <w:rPr>
          <w:rFonts w:eastAsia="Times New Roman" w:cstheme="minorHAnsi"/>
          <w:sz w:val="28"/>
          <w:szCs w:val="28"/>
          <w:lang w:eastAsia="en-GB"/>
        </w:rPr>
      </w:pPr>
      <w:hyperlink r:id="rId9" w:anchor="elementor-toc__heading-anchor-4" w:history="1">
        <w:r w:rsidRPr="000D6473">
          <w:rPr>
            <w:rFonts w:eastAsia="Times New Roman" w:cstheme="minorHAnsi"/>
            <w:sz w:val="28"/>
            <w:szCs w:val="28"/>
            <w:lang w:eastAsia="en-GB"/>
          </w:rPr>
          <w:t xml:space="preserve">3. The </w:t>
        </w:r>
        <w:r w:rsidR="00F70FF3" w:rsidRPr="000D6473">
          <w:rPr>
            <w:rFonts w:eastAsia="Times New Roman" w:cstheme="minorHAnsi"/>
            <w:sz w:val="28"/>
            <w:szCs w:val="28"/>
            <w:lang w:eastAsia="en-GB"/>
          </w:rPr>
          <w:t>p</w:t>
        </w:r>
        <w:r w:rsidRPr="000D6473">
          <w:rPr>
            <w:rFonts w:eastAsia="Times New Roman" w:cstheme="minorHAnsi"/>
            <w:sz w:val="28"/>
            <w:szCs w:val="28"/>
            <w:lang w:eastAsia="en-GB"/>
          </w:rPr>
          <w:t xml:space="preserve">ersonal </w:t>
        </w:r>
        <w:r w:rsidR="00F70FF3" w:rsidRPr="000D6473">
          <w:rPr>
            <w:rFonts w:eastAsia="Times New Roman" w:cstheme="minorHAnsi"/>
            <w:sz w:val="28"/>
            <w:szCs w:val="28"/>
            <w:lang w:eastAsia="en-GB"/>
          </w:rPr>
          <w:t>i</w:t>
        </w:r>
        <w:r w:rsidRPr="000D6473">
          <w:rPr>
            <w:rFonts w:eastAsia="Times New Roman" w:cstheme="minorHAnsi"/>
            <w:sz w:val="28"/>
            <w:szCs w:val="28"/>
            <w:lang w:eastAsia="en-GB"/>
          </w:rPr>
          <w:t xml:space="preserve">nformation </w:t>
        </w:r>
        <w:r w:rsidR="00F70FF3" w:rsidRPr="000D6473">
          <w:rPr>
            <w:rFonts w:eastAsia="Times New Roman" w:cstheme="minorHAnsi"/>
            <w:sz w:val="28"/>
            <w:szCs w:val="28"/>
            <w:lang w:eastAsia="en-GB"/>
          </w:rPr>
          <w:t>o</w:t>
        </w:r>
        <w:r w:rsidRPr="000D6473">
          <w:rPr>
            <w:rFonts w:eastAsia="Times New Roman" w:cstheme="minorHAnsi"/>
            <w:sz w:val="28"/>
            <w:szCs w:val="28"/>
            <w:lang w:eastAsia="en-GB"/>
          </w:rPr>
          <w:t xml:space="preserve">btained </w:t>
        </w:r>
        <w:r w:rsidR="00F70FF3" w:rsidRPr="000D6473">
          <w:rPr>
            <w:rFonts w:eastAsia="Times New Roman" w:cstheme="minorHAnsi"/>
            <w:sz w:val="28"/>
            <w:szCs w:val="28"/>
            <w:lang w:eastAsia="en-GB"/>
          </w:rPr>
          <w:t>s</w:t>
        </w:r>
        <w:r w:rsidRPr="000D6473">
          <w:rPr>
            <w:rFonts w:eastAsia="Times New Roman" w:cstheme="minorHAnsi"/>
            <w:sz w:val="28"/>
            <w:szCs w:val="28"/>
            <w:lang w:eastAsia="en-GB"/>
          </w:rPr>
          <w:t xml:space="preserve">hould be </w:t>
        </w:r>
        <w:r w:rsidR="00F70FF3" w:rsidRPr="000D6473">
          <w:rPr>
            <w:rFonts w:eastAsia="Times New Roman" w:cstheme="minorHAnsi"/>
            <w:sz w:val="28"/>
            <w:szCs w:val="28"/>
            <w:lang w:eastAsia="en-GB"/>
          </w:rPr>
          <w:t>a</w:t>
        </w:r>
        <w:r w:rsidRPr="000D6473">
          <w:rPr>
            <w:rFonts w:eastAsia="Times New Roman" w:cstheme="minorHAnsi"/>
            <w:sz w:val="28"/>
            <w:szCs w:val="28"/>
            <w:lang w:eastAsia="en-GB"/>
          </w:rPr>
          <w:t xml:space="preserve">dequate, </w:t>
        </w:r>
        <w:r w:rsidR="00F70FF3" w:rsidRPr="000D6473">
          <w:rPr>
            <w:rFonts w:eastAsia="Times New Roman" w:cstheme="minorHAnsi"/>
            <w:sz w:val="28"/>
            <w:szCs w:val="28"/>
            <w:lang w:eastAsia="en-GB"/>
          </w:rPr>
          <w:t>r</w:t>
        </w:r>
        <w:r w:rsidRPr="000D6473">
          <w:rPr>
            <w:rFonts w:eastAsia="Times New Roman" w:cstheme="minorHAnsi"/>
            <w:sz w:val="28"/>
            <w:szCs w:val="28"/>
            <w:lang w:eastAsia="en-GB"/>
          </w:rPr>
          <w:t xml:space="preserve">elevant and </w:t>
        </w:r>
        <w:r w:rsidR="00F70FF3" w:rsidRPr="000D6473">
          <w:rPr>
            <w:rFonts w:eastAsia="Times New Roman" w:cstheme="minorHAnsi"/>
            <w:sz w:val="28"/>
            <w:szCs w:val="28"/>
            <w:lang w:eastAsia="en-GB"/>
          </w:rPr>
          <w:t>n</w:t>
        </w:r>
        <w:r w:rsidRPr="000D6473">
          <w:rPr>
            <w:rFonts w:eastAsia="Times New Roman" w:cstheme="minorHAnsi"/>
            <w:sz w:val="28"/>
            <w:szCs w:val="28"/>
            <w:lang w:eastAsia="en-GB"/>
          </w:rPr>
          <w:t xml:space="preserve">ot </w:t>
        </w:r>
        <w:r w:rsidR="00F70FF3" w:rsidRPr="000D6473">
          <w:rPr>
            <w:rFonts w:eastAsia="Times New Roman" w:cstheme="minorHAnsi"/>
            <w:sz w:val="28"/>
            <w:szCs w:val="28"/>
            <w:lang w:eastAsia="en-GB"/>
          </w:rPr>
          <w:t>e</w:t>
        </w:r>
        <w:r w:rsidRPr="000D6473">
          <w:rPr>
            <w:rFonts w:eastAsia="Times New Roman" w:cstheme="minorHAnsi"/>
            <w:sz w:val="28"/>
            <w:szCs w:val="28"/>
            <w:lang w:eastAsia="en-GB"/>
          </w:rPr>
          <w:t>xcessive</w:t>
        </w:r>
      </w:hyperlink>
      <w:r w:rsidR="00F70FF3" w:rsidRPr="000D6473">
        <w:rPr>
          <w:rFonts w:cstheme="minorHAnsi"/>
          <w:sz w:val="28"/>
          <w:szCs w:val="28"/>
        </w:rPr>
        <w:t>.</w:t>
      </w:r>
    </w:p>
    <w:p w14:paraId="32283E8C" w14:textId="6CA2D2B1" w:rsidR="00880586" w:rsidRPr="000D6473" w:rsidRDefault="00880586" w:rsidP="00880586">
      <w:pPr>
        <w:numPr>
          <w:ilvl w:val="0"/>
          <w:numId w:val="1"/>
        </w:numPr>
        <w:spacing w:before="100" w:beforeAutospacing="1" w:after="100" w:afterAutospacing="1" w:line="240" w:lineRule="auto"/>
        <w:rPr>
          <w:rFonts w:eastAsia="Times New Roman" w:cstheme="minorHAnsi"/>
          <w:sz w:val="28"/>
          <w:szCs w:val="28"/>
          <w:lang w:eastAsia="en-GB"/>
        </w:rPr>
      </w:pPr>
      <w:hyperlink r:id="rId10" w:anchor="elementor-toc__heading-anchor-5" w:history="1">
        <w:r w:rsidRPr="000D6473">
          <w:rPr>
            <w:rFonts w:eastAsia="Times New Roman" w:cstheme="minorHAnsi"/>
            <w:sz w:val="28"/>
            <w:szCs w:val="28"/>
            <w:lang w:eastAsia="en-GB"/>
          </w:rPr>
          <w:t xml:space="preserve">4. The </w:t>
        </w:r>
        <w:r w:rsidR="00AA642B" w:rsidRPr="000D6473">
          <w:rPr>
            <w:rFonts w:eastAsia="Times New Roman" w:cstheme="minorHAnsi"/>
            <w:sz w:val="28"/>
            <w:szCs w:val="28"/>
            <w:lang w:eastAsia="en-GB"/>
          </w:rPr>
          <w:t>p</w:t>
        </w:r>
        <w:r w:rsidRPr="000D6473">
          <w:rPr>
            <w:rFonts w:eastAsia="Times New Roman" w:cstheme="minorHAnsi"/>
            <w:sz w:val="28"/>
            <w:szCs w:val="28"/>
            <w:lang w:eastAsia="en-GB"/>
          </w:rPr>
          <w:t xml:space="preserve">ersonal </w:t>
        </w:r>
        <w:r w:rsidR="00AA642B" w:rsidRPr="000D6473">
          <w:rPr>
            <w:rFonts w:eastAsia="Times New Roman" w:cstheme="minorHAnsi"/>
            <w:sz w:val="28"/>
            <w:szCs w:val="28"/>
            <w:lang w:eastAsia="en-GB"/>
          </w:rPr>
          <w:t>i</w:t>
        </w:r>
        <w:r w:rsidRPr="000D6473">
          <w:rPr>
            <w:rFonts w:eastAsia="Times New Roman" w:cstheme="minorHAnsi"/>
            <w:sz w:val="28"/>
            <w:szCs w:val="28"/>
            <w:lang w:eastAsia="en-GB"/>
          </w:rPr>
          <w:t xml:space="preserve">nformation </w:t>
        </w:r>
        <w:proofErr w:type="gramStart"/>
        <w:r w:rsidRPr="000D6473">
          <w:rPr>
            <w:rFonts w:eastAsia="Times New Roman" w:cstheme="minorHAnsi"/>
            <w:sz w:val="28"/>
            <w:szCs w:val="28"/>
            <w:lang w:eastAsia="en-GB"/>
          </w:rPr>
          <w:t>has to</w:t>
        </w:r>
        <w:proofErr w:type="gramEnd"/>
        <w:r w:rsidRPr="000D6473">
          <w:rPr>
            <w:rFonts w:eastAsia="Times New Roman" w:cstheme="minorHAnsi"/>
            <w:sz w:val="28"/>
            <w:szCs w:val="28"/>
            <w:lang w:eastAsia="en-GB"/>
          </w:rPr>
          <w:t xml:space="preserve"> be </w:t>
        </w:r>
        <w:r w:rsidR="00AA642B" w:rsidRPr="000D6473">
          <w:rPr>
            <w:rFonts w:eastAsia="Times New Roman" w:cstheme="minorHAnsi"/>
            <w:sz w:val="28"/>
            <w:szCs w:val="28"/>
            <w:lang w:eastAsia="en-GB"/>
          </w:rPr>
          <w:t>a</w:t>
        </w:r>
        <w:r w:rsidRPr="000D6473">
          <w:rPr>
            <w:rFonts w:eastAsia="Times New Roman" w:cstheme="minorHAnsi"/>
            <w:sz w:val="28"/>
            <w:szCs w:val="28"/>
            <w:lang w:eastAsia="en-GB"/>
          </w:rPr>
          <w:t xml:space="preserve">ccurate and </w:t>
        </w:r>
        <w:r w:rsidR="00AA642B" w:rsidRPr="000D6473">
          <w:rPr>
            <w:rFonts w:eastAsia="Times New Roman" w:cstheme="minorHAnsi"/>
            <w:sz w:val="28"/>
            <w:szCs w:val="28"/>
            <w:lang w:eastAsia="en-GB"/>
          </w:rPr>
          <w:t>u</w:t>
        </w:r>
        <w:r w:rsidRPr="000D6473">
          <w:rPr>
            <w:rFonts w:eastAsia="Times New Roman" w:cstheme="minorHAnsi"/>
            <w:sz w:val="28"/>
            <w:szCs w:val="28"/>
            <w:lang w:eastAsia="en-GB"/>
          </w:rPr>
          <w:t xml:space="preserve">p to </w:t>
        </w:r>
        <w:r w:rsidR="00AA642B" w:rsidRPr="000D6473">
          <w:rPr>
            <w:rFonts w:eastAsia="Times New Roman" w:cstheme="minorHAnsi"/>
            <w:sz w:val="28"/>
            <w:szCs w:val="28"/>
            <w:lang w:eastAsia="en-GB"/>
          </w:rPr>
          <w:t>d</w:t>
        </w:r>
        <w:r w:rsidRPr="000D6473">
          <w:rPr>
            <w:rFonts w:eastAsia="Times New Roman" w:cstheme="minorHAnsi"/>
            <w:sz w:val="28"/>
            <w:szCs w:val="28"/>
            <w:lang w:eastAsia="en-GB"/>
          </w:rPr>
          <w:t>ate</w:t>
        </w:r>
      </w:hyperlink>
      <w:r w:rsidR="00AA642B" w:rsidRPr="000D6473">
        <w:rPr>
          <w:rFonts w:cstheme="minorHAnsi"/>
          <w:sz w:val="28"/>
          <w:szCs w:val="28"/>
        </w:rPr>
        <w:t>.</w:t>
      </w:r>
    </w:p>
    <w:p w14:paraId="4CF45D05" w14:textId="42AF85DD" w:rsidR="00880586" w:rsidRPr="000D6473" w:rsidRDefault="00880586" w:rsidP="00880586">
      <w:pPr>
        <w:numPr>
          <w:ilvl w:val="0"/>
          <w:numId w:val="1"/>
        </w:numPr>
        <w:spacing w:before="100" w:beforeAutospacing="1" w:after="100" w:afterAutospacing="1" w:line="240" w:lineRule="auto"/>
        <w:rPr>
          <w:rFonts w:eastAsia="Times New Roman" w:cstheme="minorHAnsi"/>
          <w:sz w:val="28"/>
          <w:szCs w:val="28"/>
          <w:lang w:eastAsia="en-GB"/>
        </w:rPr>
      </w:pPr>
      <w:hyperlink r:id="rId11" w:anchor="elementor-toc__heading-anchor-6" w:history="1">
        <w:r w:rsidRPr="000D6473">
          <w:rPr>
            <w:rFonts w:eastAsia="Times New Roman" w:cstheme="minorHAnsi"/>
            <w:sz w:val="28"/>
            <w:szCs w:val="28"/>
            <w:lang w:eastAsia="en-GB"/>
          </w:rPr>
          <w:t xml:space="preserve">5. Do not keep the </w:t>
        </w:r>
        <w:r w:rsidR="00AA642B" w:rsidRPr="000D6473">
          <w:rPr>
            <w:rFonts w:eastAsia="Times New Roman" w:cstheme="minorHAnsi"/>
            <w:sz w:val="28"/>
            <w:szCs w:val="28"/>
            <w:lang w:eastAsia="en-GB"/>
          </w:rPr>
          <w:t>p</w:t>
        </w:r>
        <w:r w:rsidRPr="000D6473">
          <w:rPr>
            <w:rFonts w:eastAsia="Times New Roman" w:cstheme="minorHAnsi"/>
            <w:sz w:val="28"/>
            <w:szCs w:val="28"/>
            <w:lang w:eastAsia="en-GB"/>
          </w:rPr>
          <w:t xml:space="preserve">ersonal </w:t>
        </w:r>
        <w:r w:rsidR="00AA642B" w:rsidRPr="000D6473">
          <w:rPr>
            <w:rFonts w:eastAsia="Times New Roman" w:cstheme="minorHAnsi"/>
            <w:sz w:val="28"/>
            <w:szCs w:val="28"/>
            <w:lang w:eastAsia="en-GB"/>
          </w:rPr>
          <w:t>i</w:t>
        </w:r>
        <w:r w:rsidRPr="000D6473">
          <w:rPr>
            <w:rFonts w:eastAsia="Times New Roman" w:cstheme="minorHAnsi"/>
            <w:sz w:val="28"/>
            <w:szCs w:val="28"/>
            <w:lang w:eastAsia="en-GB"/>
          </w:rPr>
          <w:t xml:space="preserve">nformation </w:t>
        </w:r>
        <w:r w:rsidR="00AA642B" w:rsidRPr="000D6473">
          <w:rPr>
            <w:rFonts w:eastAsia="Times New Roman" w:cstheme="minorHAnsi"/>
            <w:sz w:val="28"/>
            <w:szCs w:val="28"/>
            <w:lang w:eastAsia="en-GB"/>
          </w:rPr>
          <w:t>l</w:t>
        </w:r>
        <w:r w:rsidRPr="000D6473">
          <w:rPr>
            <w:rFonts w:eastAsia="Times New Roman" w:cstheme="minorHAnsi"/>
            <w:sz w:val="28"/>
            <w:szCs w:val="28"/>
            <w:lang w:eastAsia="en-GB"/>
          </w:rPr>
          <w:t xml:space="preserve">onger than </w:t>
        </w:r>
        <w:r w:rsidR="00AA642B" w:rsidRPr="000D6473">
          <w:rPr>
            <w:rFonts w:eastAsia="Times New Roman" w:cstheme="minorHAnsi"/>
            <w:sz w:val="28"/>
            <w:szCs w:val="28"/>
            <w:lang w:eastAsia="en-GB"/>
          </w:rPr>
          <w:t>n</w:t>
        </w:r>
        <w:r w:rsidRPr="000D6473">
          <w:rPr>
            <w:rFonts w:eastAsia="Times New Roman" w:cstheme="minorHAnsi"/>
            <w:sz w:val="28"/>
            <w:szCs w:val="28"/>
            <w:lang w:eastAsia="en-GB"/>
          </w:rPr>
          <w:t>ecessary</w:t>
        </w:r>
      </w:hyperlink>
      <w:r w:rsidR="00AA642B" w:rsidRPr="000D6473">
        <w:rPr>
          <w:rFonts w:cstheme="minorHAnsi"/>
          <w:sz w:val="28"/>
          <w:szCs w:val="28"/>
        </w:rPr>
        <w:t>.</w:t>
      </w:r>
    </w:p>
    <w:p w14:paraId="55A172B0" w14:textId="1D71A482" w:rsidR="00880586" w:rsidRPr="000D6473" w:rsidRDefault="00880586" w:rsidP="00880586">
      <w:pPr>
        <w:numPr>
          <w:ilvl w:val="0"/>
          <w:numId w:val="1"/>
        </w:numPr>
        <w:spacing w:before="100" w:beforeAutospacing="1" w:after="100" w:afterAutospacing="1" w:line="240" w:lineRule="auto"/>
        <w:rPr>
          <w:rFonts w:eastAsia="Times New Roman" w:cstheme="minorHAnsi"/>
          <w:sz w:val="28"/>
          <w:szCs w:val="28"/>
          <w:lang w:eastAsia="en-GB"/>
        </w:rPr>
      </w:pPr>
      <w:hyperlink r:id="rId12" w:anchor="elementor-toc__heading-anchor-7" w:history="1">
        <w:r w:rsidRPr="000D6473">
          <w:rPr>
            <w:rFonts w:eastAsia="Times New Roman" w:cstheme="minorHAnsi"/>
            <w:sz w:val="28"/>
            <w:szCs w:val="28"/>
            <w:lang w:eastAsia="en-GB"/>
          </w:rPr>
          <w:t xml:space="preserve">6. People have the </w:t>
        </w:r>
        <w:r w:rsidR="00AA642B" w:rsidRPr="000D6473">
          <w:rPr>
            <w:rFonts w:eastAsia="Times New Roman" w:cstheme="minorHAnsi"/>
            <w:sz w:val="28"/>
            <w:szCs w:val="28"/>
            <w:lang w:eastAsia="en-GB"/>
          </w:rPr>
          <w:t>r</w:t>
        </w:r>
        <w:r w:rsidRPr="000D6473">
          <w:rPr>
            <w:rFonts w:eastAsia="Times New Roman" w:cstheme="minorHAnsi"/>
            <w:sz w:val="28"/>
            <w:szCs w:val="28"/>
            <w:lang w:eastAsia="en-GB"/>
          </w:rPr>
          <w:t xml:space="preserve">ight to </w:t>
        </w:r>
        <w:r w:rsidR="00AA642B" w:rsidRPr="000D6473">
          <w:rPr>
            <w:rFonts w:eastAsia="Times New Roman" w:cstheme="minorHAnsi"/>
            <w:sz w:val="28"/>
            <w:szCs w:val="28"/>
            <w:lang w:eastAsia="en-GB"/>
          </w:rPr>
          <w:t>a</w:t>
        </w:r>
        <w:r w:rsidRPr="000D6473">
          <w:rPr>
            <w:rFonts w:eastAsia="Times New Roman" w:cstheme="minorHAnsi"/>
            <w:sz w:val="28"/>
            <w:szCs w:val="28"/>
            <w:lang w:eastAsia="en-GB"/>
          </w:rPr>
          <w:t xml:space="preserve">ccess </w:t>
        </w:r>
        <w:r w:rsidR="00AA642B" w:rsidRPr="000D6473">
          <w:rPr>
            <w:rFonts w:eastAsia="Times New Roman" w:cstheme="minorHAnsi"/>
            <w:sz w:val="28"/>
            <w:szCs w:val="28"/>
            <w:lang w:eastAsia="en-GB"/>
          </w:rPr>
          <w:t>t</w:t>
        </w:r>
        <w:r w:rsidRPr="000D6473">
          <w:rPr>
            <w:rFonts w:eastAsia="Times New Roman" w:cstheme="minorHAnsi"/>
            <w:sz w:val="28"/>
            <w:szCs w:val="28"/>
            <w:lang w:eastAsia="en-GB"/>
          </w:rPr>
          <w:t xml:space="preserve">heir </w:t>
        </w:r>
        <w:r w:rsidR="00AA642B" w:rsidRPr="000D6473">
          <w:rPr>
            <w:rFonts w:eastAsia="Times New Roman" w:cstheme="minorHAnsi"/>
            <w:sz w:val="28"/>
            <w:szCs w:val="28"/>
            <w:lang w:eastAsia="en-GB"/>
          </w:rPr>
          <w:t>p</w:t>
        </w:r>
        <w:r w:rsidRPr="000D6473">
          <w:rPr>
            <w:rFonts w:eastAsia="Times New Roman" w:cstheme="minorHAnsi"/>
            <w:sz w:val="28"/>
            <w:szCs w:val="28"/>
            <w:lang w:eastAsia="en-GB"/>
          </w:rPr>
          <w:t xml:space="preserve">ersonal </w:t>
        </w:r>
        <w:r w:rsidR="00AA642B" w:rsidRPr="000D6473">
          <w:rPr>
            <w:rFonts w:eastAsia="Times New Roman" w:cstheme="minorHAnsi"/>
            <w:sz w:val="28"/>
            <w:szCs w:val="28"/>
            <w:lang w:eastAsia="en-GB"/>
          </w:rPr>
          <w:t>i</w:t>
        </w:r>
        <w:r w:rsidRPr="000D6473">
          <w:rPr>
            <w:rFonts w:eastAsia="Times New Roman" w:cstheme="minorHAnsi"/>
            <w:sz w:val="28"/>
            <w:szCs w:val="28"/>
            <w:lang w:eastAsia="en-GB"/>
          </w:rPr>
          <w:t>nformation</w:t>
        </w:r>
      </w:hyperlink>
      <w:r w:rsidR="00AA642B" w:rsidRPr="000D6473">
        <w:rPr>
          <w:rFonts w:cstheme="minorHAnsi"/>
          <w:sz w:val="28"/>
          <w:szCs w:val="28"/>
        </w:rPr>
        <w:t>.</w:t>
      </w:r>
    </w:p>
    <w:p w14:paraId="2DB9BD07" w14:textId="1E7E97C6" w:rsidR="00880586" w:rsidRPr="000D6473" w:rsidRDefault="00880586" w:rsidP="00880586">
      <w:pPr>
        <w:numPr>
          <w:ilvl w:val="0"/>
          <w:numId w:val="1"/>
        </w:numPr>
        <w:spacing w:before="100" w:beforeAutospacing="1" w:after="100" w:afterAutospacing="1" w:line="240" w:lineRule="auto"/>
        <w:rPr>
          <w:rFonts w:eastAsia="Times New Roman" w:cstheme="minorHAnsi"/>
          <w:sz w:val="28"/>
          <w:szCs w:val="28"/>
          <w:lang w:eastAsia="en-GB"/>
        </w:rPr>
      </w:pPr>
      <w:hyperlink r:id="rId13" w:anchor="elementor-toc__heading-anchor-8" w:history="1">
        <w:r w:rsidRPr="000D6473">
          <w:rPr>
            <w:rFonts w:eastAsia="Times New Roman" w:cstheme="minorHAnsi"/>
            <w:sz w:val="28"/>
            <w:szCs w:val="28"/>
            <w:lang w:eastAsia="en-GB"/>
          </w:rPr>
          <w:t xml:space="preserve">7. Keep </w:t>
        </w:r>
        <w:r w:rsidR="00AA642B" w:rsidRPr="000D6473">
          <w:rPr>
            <w:rFonts w:eastAsia="Times New Roman" w:cstheme="minorHAnsi"/>
            <w:sz w:val="28"/>
            <w:szCs w:val="28"/>
            <w:lang w:eastAsia="en-GB"/>
          </w:rPr>
          <w:t>a</w:t>
        </w:r>
        <w:r w:rsidRPr="000D6473">
          <w:rPr>
            <w:rFonts w:eastAsia="Times New Roman" w:cstheme="minorHAnsi"/>
            <w:sz w:val="28"/>
            <w:szCs w:val="28"/>
            <w:lang w:eastAsia="en-GB"/>
          </w:rPr>
          <w:t xml:space="preserve">ll the </w:t>
        </w:r>
        <w:r w:rsidR="00AA642B" w:rsidRPr="000D6473">
          <w:rPr>
            <w:rFonts w:eastAsia="Times New Roman" w:cstheme="minorHAnsi"/>
            <w:sz w:val="28"/>
            <w:szCs w:val="28"/>
            <w:lang w:eastAsia="en-GB"/>
          </w:rPr>
          <w:t>p</w:t>
        </w:r>
        <w:r w:rsidRPr="000D6473">
          <w:rPr>
            <w:rFonts w:eastAsia="Times New Roman" w:cstheme="minorHAnsi"/>
            <w:sz w:val="28"/>
            <w:szCs w:val="28"/>
            <w:lang w:eastAsia="en-GB"/>
          </w:rPr>
          <w:t xml:space="preserve">ersonal </w:t>
        </w:r>
        <w:r w:rsidR="00AA642B" w:rsidRPr="000D6473">
          <w:rPr>
            <w:rFonts w:eastAsia="Times New Roman" w:cstheme="minorHAnsi"/>
            <w:sz w:val="28"/>
            <w:szCs w:val="28"/>
            <w:lang w:eastAsia="en-GB"/>
          </w:rPr>
          <w:t>d</w:t>
        </w:r>
        <w:r w:rsidRPr="000D6473">
          <w:rPr>
            <w:rFonts w:eastAsia="Times New Roman" w:cstheme="minorHAnsi"/>
            <w:sz w:val="28"/>
            <w:szCs w:val="28"/>
            <w:lang w:eastAsia="en-GB"/>
          </w:rPr>
          <w:t xml:space="preserve">ata </w:t>
        </w:r>
        <w:r w:rsidR="00AA642B" w:rsidRPr="000D6473">
          <w:rPr>
            <w:rFonts w:eastAsia="Times New Roman" w:cstheme="minorHAnsi"/>
            <w:sz w:val="28"/>
            <w:szCs w:val="28"/>
            <w:lang w:eastAsia="en-GB"/>
          </w:rPr>
          <w:t>s</w:t>
        </w:r>
        <w:r w:rsidRPr="000D6473">
          <w:rPr>
            <w:rFonts w:eastAsia="Times New Roman" w:cstheme="minorHAnsi"/>
            <w:sz w:val="28"/>
            <w:szCs w:val="28"/>
            <w:lang w:eastAsia="en-GB"/>
          </w:rPr>
          <w:t xml:space="preserve">afely and </w:t>
        </w:r>
        <w:r w:rsidR="00AA642B" w:rsidRPr="000D6473">
          <w:rPr>
            <w:rFonts w:eastAsia="Times New Roman" w:cstheme="minorHAnsi"/>
            <w:sz w:val="28"/>
            <w:szCs w:val="28"/>
            <w:lang w:eastAsia="en-GB"/>
          </w:rPr>
          <w:t>s</w:t>
        </w:r>
        <w:r w:rsidRPr="000D6473">
          <w:rPr>
            <w:rFonts w:eastAsia="Times New Roman" w:cstheme="minorHAnsi"/>
            <w:sz w:val="28"/>
            <w:szCs w:val="28"/>
            <w:lang w:eastAsia="en-GB"/>
          </w:rPr>
          <w:t>ecurely</w:t>
        </w:r>
      </w:hyperlink>
      <w:r w:rsidR="00AA642B" w:rsidRPr="000D6473">
        <w:rPr>
          <w:rFonts w:cstheme="minorHAnsi"/>
          <w:sz w:val="28"/>
          <w:szCs w:val="28"/>
        </w:rPr>
        <w:t>.</w:t>
      </w:r>
    </w:p>
    <w:p w14:paraId="0FD6DA4A" w14:textId="4364CED7" w:rsidR="00880586" w:rsidRPr="000D6473" w:rsidRDefault="00880586" w:rsidP="00407C3F">
      <w:pPr>
        <w:numPr>
          <w:ilvl w:val="0"/>
          <w:numId w:val="1"/>
        </w:numPr>
        <w:spacing w:before="100" w:beforeAutospacing="1" w:after="100" w:afterAutospacing="1" w:line="240" w:lineRule="auto"/>
        <w:rPr>
          <w:rFonts w:eastAsia="Times New Roman" w:cstheme="minorHAnsi"/>
          <w:sz w:val="28"/>
          <w:szCs w:val="28"/>
          <w:lang w:eastAsia="en-GB"/>
        </w:rPr>
      </w:pPr>
      <w:hyperlink r:id="rId14" w:anchor="elementor-toc__heading-anchor-9" w:history="1">
        <w:r w:rsidRPr="000D6473">
          <w:rPr>
            <w:rFonts w:eastAsia="Times New Roman" w:cstheme="minorHAnsi"/>
            <w:sz w:val="28"/>
            <w:szCs w:val="28"/>
            <w:lang w:eastAsia="en-GB"/>
          </w:rPr>
          <w:t xml:space="preserve">8. The </w:t>
        </w:r>
        <w:r w:rsidR="00AA642B" w:rsidRPr="000D6473">
          <w:rPr>
            <w:rFonts w:eastAsia="Times New Roman" w:cstheme="minorHAnsi"/>
            <w:sz w:val="28"/>
            <w:szCs w:val="28"/>
            <w:lang w:eastAsia="en-GB"/>
          </w:rPr>
          <w:t>p</w:t>
        </w:r>
        <w:r w:rsidRPr="000D6473">
          <w:rPr>
            <w:rFonts w:eastAsia="Times New Roman" w:cstheme="minorHAnsi"/>
            <w:sz w:val="28"/>
            <w:szCs w:val="28"/>
            <w:lang w:eastAsia="en-GB"/>
          </w:rPr>
          <w:t xml:space="preserve">ersonal </w:t>
        </w:r>
        <w:r w:rsidR="00AA642B" w:rsidRPr="000D6473">
          <w:rPr>
            <w:rFonts w:eastAsia="Times New Roman" w:cstheme="minorHAnsi"/>
            <w:sz w:val="28"/>
            <w:szCs w:val="28"/>
            <w:lang w:eastAsia="en-GB"/>
          </w:rPr>
          <w:t>i</w:t>
        </w:r>
        <w:r w:rsidRPr="000D6473">
          <w:rPr>
            <w:rFonts w:eastAsia="Times New Roman" w:cstheme="minorHAnsi"/>
            <w:sz w:val="28"/>
            <w:szCs w:val="28"/>
            <w:lang w:eastAsia="en-GB"/>
          </w:rPr>
          <w:t xml:space="preserve">nformation </w:t>
        </w:r>
        <w:r w:rsidR="00AA642B" w:rsidRPr="000D6473">
          <w:rPr>
            <w:rFonts w:eastAsia="Times New Roman" w:cstheme="minorHAnsi"/>
            <w:sz w:val="28"/>
            <w:szCs w:val="28"/>
            <w:lang w:eastAsia="en-GB"/>
          </w:rPr>
          <w:t>s</w:t>
        </w:r>
        <w:r w:rsidRPr="000D6473">
          <w:rPr>
            <w:rFonts w:eastAsia="Times New Roman" w:cstheme="minorHAnsi"/>
            <w:sz w:val="28"/>
            <w:szCs w:val="28"/>
            <w:lang w:eastAsia="en-GB"/>
          </w:rPr>
          <w:t xml:space="preserve">hould not be </w:t>
        </w:r>
        <w:r w:rsidR="00AA642B" w:rsidRPr="000D6473">
          <w:rPr>
            <w:rFonts w:eastAsia="Times New Roman" w:cstheme="minorHAnsi"/>
            <w:sz w:val="28"/>
            <w:szCs w:val="28"/>
            <w:lang w:eastAsia="en-GB"/>
          </w:rPr>
          <w:t>t</w:t>
        </w:r>
        <w:r w:rsidRPr="000D6473">
          <w:rPr>
            <w:rFonts w:eastAsia="Times New Roman" w:cstheme="minorHAnsi"/>
            <w:sz w:val="28"/>
            <w:szCs w:val="28"/>
            <w:lang w:eastAsia="en-GB"/>
          </w:rPr>
          <w:t xml:space="preserve">ransferred </w:t>
        </w:r>
        <w:r w:rsidR="00AA642B" w:rsidRPr="000D6473">
          <w:rPr>
            <w:rFonts w:eastAsia="Times New Roman" w:cstheme="minorHAnsi"/>
            <w:sz w:val="28"/>
            <w:szCs w:val="28"/>
            <w:lang w:eastAsia="en-GB"/>
          </w:rPr>
          <w:t>o</w:t>
        </w:r>
        <w:r w:rsidRPr="000D6473">
          <w:rPr>
            <w:rFonts w:eastAsia="Times New Roman" w:cstheme="minorHAnsi"/>
            <w:sz w:val="28"/>
            <w:szCs w:val="28"/>
            <w:lang w:eastAsia="en-GB"/>
          </w:rPr>
          <w:t>utside the European Economic Area</w:t>
        </w:r>
        <w:r w:rsidR="00AA642B" w:rsidRPr="000D6473">
          <w:rPr>
            <w:rFonts w:eastAsia="Times New Roman" w:cstheme="minorHAnsi"/>
            <w:sz w:val="28"/>
            <w:szCs w:val="28"/>
            <w:lang w:eastAsia="en-GB"/>
          </w:rPr>
          <w:t xml:space="preserve"> </w:t>
        </w:r>
        <w:r w:rsidRPr="000D6473">
          <w:rPr>
            <w:rFonts w:eastAsia="Times New Roman" w:cstheme="minorHAnsi"/>
            <w:sz w:val="28"/>
            <w:szCs w:val="28"/>
            <w:lang w:eastAsia="en-GB"/>
          </w:rPr>
          <w:t>(EEA)</w:t>
        </w:r>
        <w:r w:rsidR="00AA642B" w:rsidRPr="000D6473">
          <w:rPr>
            <w:rFonts w:eastAsia="Times New Roman" w:cstheme="minorHAnsi"/>
            <w:sz w:val="28"/>
            <w:szCs w:val="28"/>
            <w:lang w:eastAsia="en-GB"/>
          </w:rPr>
          <w:t>.</w:t>
        </w:r>
        <w:r w:rsidRPr="000D6473">
          <w:rPr>
            <w:rFonts w:eastAsia="Times New Roman" w:cstheme="minorHAnsi"/>
            <w:sz w:val="28"/>
            <w:szCs w:val="28"/>
            <w:lang w:eastAsia="en-GB"/>
          </w:rPr>
          <w:t xml:space="preserve"> </w:t>
        </w:r>
      </w:hyperlink>
    </w:p>
    <w:p w14:paraId="1420EE50" w14:textId="33913DBE" w:rsidR="00407C3F" w:rsidRPr="000D6473" w:rsidRDefault="00407C3F" w:rsidP="00407C3F">
      <w:pPr>
        <w:rPr>
          <w:rFonts w:cstheme="minorHAnsi"/>
          <w:sz w:val="28"/>
          <w:szCs w:val="28"/>
        </w:rPr>
      </w:pPr>
      <w:r w:rsidRPr="000D6473">
        <w:rPr>
          <w:rFonts w:cstheme="minorHAnsi"/>
          <w:sz w:val="28"/>
          <w:szCs w:val="28"/>
        </w:rPr>
        <w:t>Any information identifying an individual (name, email address, date of birth, gender, address and IP address, ethnicity, religious beliefs, finances, and medical history) must be verified by the individual as giving explicit consent – an</w:t>
      </w:r>
      <w:r w:rsidR="00AA642B" w:rsidRPr="000D6473">
        <w:rPr>
          <w:rFonts w:cstheme="minorHAnsi"/>
          <w:sz w:val="28"/>
          <w:szCs w:val="28"/>
        </w:rPr>
        <w:t xml:space="preserve"> </w:t>
      </w:r>
      <w:r w:rsidRPr="000D6473">
        <w:rPr>
          <w:rFonts w:cstheme="minorHAnsi"/>
          <w:sz w:val="28"/>
          <w:szCs w:val="28"/>
        </w:rPr>
        <w:t xml:space="preserve">‘opt-in’ consent. </w:t>
      </w:r>
    </w:p>
    <w:p w14:paraId="4E633E71" w14:textId="77777777" w:rsidR="00407C3F" w:rsidRPr="000D6473" w:rsidRDefault="00407C3F" w:rsidP="00407C3F">
      <w:pPr>
        <w:rPr>
          <w:rFonts w:cstheme="minorHAnsi"/>
          <w:sz w:val="28"/>
          <w:szCs w:val="28"/>
        </w:rPr>
      </w:pPr>
      <w:r w:rsidRPr="000D6473">
        <w:rPr>
          <w:rFonts w:cstheme="minorHAnsi"/>
          <w:sz w:val="28"/>
          <w:szCs w:val="28"/>
        </w:rPr>
        <w:t>This consent is vital if to be used with automated techniques.</w:t>
      </w:r>
    </w:p>
    <w:p w14:paraId="505F448D" w14:textId="77777777" w:rsidR="00407C3F" w:rsidRPr="000D6473" w:rsidRDefault="00407C3F" w:rsidP="00407C3F">
      <w:pPr>
        <w:rPr>
          <w:rFonts w:cstheme="minorHAnsi"/>
          <w:sz w:val="28"/>
          <w:szCs w:val="28"/>
        </w:rPr>
      </w:pPr>
      <w:r w:rsidRPr="000D6473">
        <w:rPr>
          <w:rFonts w:cstheme="minorHAnsi"/>
          <w:sz w:val="28"/>
          <w:szCs w:val="28"/>
        </w:rPr>
        <w:t>An individual can request the removal of personal data.</w:t>
      </w:r>
    </w:p>
    <w:p w14:paraId="71D5A458" w14:textId="77777777" w:rsidR="00407C3F" w:rsidRPr="000D6473" w:rsidRDefault="00407C3F" w:rsidP="00407C3F">
      <w:pPr>
        <w:rPr>
          <w:rFonts w:cstheme="minorHAnsi"/>
          <w:sz w:val="28"/>
          <w:szCs w:val="28"/>
        </w:rPr>
      </w:pPr>
      <w:r w:rsidRPr="000D6473">
        <w:rPr>
          <w:rFonts w:cstheme="minorHAnsi"/>
          <w:sz w:val="28"/>
          <w:szCs w:val="28"/>
        </w:rPr>
        <w:t xml:space="preserve">It is not the intention of Newbald Village Hall Committee to </w:t>
      </w:r>
      <w:r w:rsidR="00F07F57" w:rsidRPr="000D6473">
        <w:rPr>
          <w:rFonts w:cstheme="minorHAnsi"/>
          <w:sz w:val="28"/>
          <w:szCs w:val="28"/>
        </w:rPr>
        <w:t>distribute, publish or advertise any information on individuals.</w:t>
      </w:r>
    </w:p>
    <w:p w14:paraId="2C0EBCFB" w14:textId="77777777" w:rsidR="00F07F57" w:rsidRPr="000D6473" w:rsidRDefault="00F07F57" w:rsidP="00407C3F">
      <w:pPr>
        <w:rPr>
          <w:rFonts w:cstheme="minorHAnsi"/>
          <w:sz w:val="28"/>
          <w:szCs w:val="28"/>
        </w:rPr>
      </w:pPr>
      <w:r w:rsidRPr="000D6473">
        <w:rPr>
          <w:rFonts w:cstheme="minorHAnsi"/>
          <w:sz w:val="28"/>
          <w:szCs w:val="28"/>
        </w:rPr>
        <w:t>Information will be stored on a protected data base held by one committee designated member, as Data Protection officer.</w:t>
      </w:r>
    </w:p>
    <w:p w14:paraId="4C74AA25" w14:textId="65FA6D79" w:rsidR="00407C3F" w:rsidRPr="000D6473" w:rsidRDefault="00F07F57" w:rsidP="00407C3F">
      <w:pPr>
        <w:rPr>
          <w:rFonts w:cstheme="minorHAnsi"/>
          <w:sz w:val="28"/>
          <w:szCs w:val="28"/>
        </w:rPr>
      </w:pPr>
      <w:r w:rsidRPr="000D6473">
        <w:rPr>
          <w:rFonts w:cstheme="minorHAnsi"/>
          <w:sz w:val="28"/>
          <w:szCs w:val="28"/>
        </w:rPr>
        <w:t>The main areas where such information is collected is for Newbald Friends, Newbald 100 Lottery and possibly entertainment contacts.</w:t>
      </w:r>
    </w:p>
    <w:p w14:paraId="2DA5C6E3" w14:textId="77777777" w:rsidR="00F07F57" w:rsidRPr="000D6473" w:rsidRDefault="00F07F57" w:rsidP="00407C3F">
      <w:pPr>
        <w:rPr>
          <w:rFonts w:cstheme="minorHAnsi"/>
          <w:sz w:val="28"/>
          <w:szCs w:val="28"/>
        </w:rPr>
      </w:pPr>
      <w:r w:rsidRPr="000D6473">
        <w:rPr>
          <w:rFonts w:cstheme="minorHAnsi"/>
          <w:sz w:val="28"/>
          <w:szCs w:val="28"/>
        </w:rPr>
        <w:t>April 2018</w:t>
      </w:r>
    </w:p>
    <w:p w14:paraId="6739F255" w14:textId="77777777" w:rsidR="00613E9F" w:rsidRPr="000D6473" w:rsidRDefault="00613E9F" w:rsidP="00407C3F">
      <w:pPr>
        <w:rPr>
          <w:rFonts w:cstheme="minorHAnsi"/>
          <w:sz w:val="28"/>
          <w:szCs w:val="28"/>
        </w:rPr>
      </w:pPr>
    </w:p>
    <w:p w14:paraId="2A1F2D30" w14:textId="6B08D0B0" w:rsidR="00613E9F" w:rsidRPr="000D6473" w:rsidRDefault="00613E9F" w:rsidP="00613E9F">
      <w:pPr>
        <w:autoSpaceDE w:val="0"/>
        <w:autoSpaceDN w:val="0"/>
        <w:adjustRightInd w:val="0"/>
        <w:spacing w:after="0" w:line="240" w:lineRule="auto"/>
        <w:rPr>
          <w:rFonts w:cstheme="minorHAnsi"/>
          <w:b/>
          <w:color w:val="FF0000"/>
          <w:sz w:val="28"/>
          <w:szCs w:val="28"/>
        </w:rPr>
      </w:pPr>
      <w:r w:rsidRPr="000D6473">
        <w:rPr>
          <w:rFonts w:cstheme="minorHAnsi"/>
          <w:b/>
          <w:color w:val="FF0000"/>
          <w:sz w:val="28"/>
          <w:szCs w:val="28"/>
        </w:rPr>
        <w:lastRenderedPageBreak/>
        <w:t>This policy statement was reviewed as at 23/10/23 and still reflects the policy of the Newbald Village Hall Management</w:t>
      </w:r>
      <w:r w:rsidR="006D63F4" w:rsidRPr="000D6473">
        <w:rPr>
          <w:rFonts w:cstheme="minorHAnsi"/>
          <w:b/>
          <w:color w:val="FF0000"/>
          <w:sz w:val="28"/>
          <w:szCs w:val="28"/>
        </w:rPr>
        <w:t>/</w:t>
      </w:r>
      <w:r w:rsidRPr="000D6473">
        <w:rPr>
          <w:rFonts w:cstheme="minorHAnsi"/>
          <w:b/>
          <w:color w:val="FF0000"/>
          <w:sz w:val="28"/>
          <w:szCs w:val="28"/>
        </w:rPr>
        <w:t>Committee</w:t>
      </w:r>
    </w:p>
    <w:p w14:paraId="091566E7" w14:textId="77777777" w:rsidR="00613E9F" w:rsidRPr="000D6473" w:rsidRDefault="00613E9F" w:rsidP="00613E9F">
      <w:pPr>
        <w:autoSpaceDE w:val="0"/>
        <w:autoSpaceDN w:val="0"/>
        <w:adjustRightInd w:val="0"/>
        <w:spacing w:after="0" w:line="240" w:lineRule="auto"/>
        <w:rPr>
          <w:rFonts w:cstheme="minorHAnsi"/>
          <w:b/>
          <w:color w:val="FF0000"/>
          <w:sz w:val="28"/>
          <w:szCs w:val="28"/>
        </w:rPr>
      </w:pPr>
      <w:r w:rsidRPr="000D6473">
        <w:rPr>
          <w:rFonts w:cstheme="minorHAnsi"/>
          <w:b/>
          <w:color w:val="FF0000"/>
          <w:sz w:val="28"/>
          <w:szCs w:val="28"/>
        </w:rPr>
        <w:t xml:space="preserve">Edward Openshaw Minute Secretary </w:t>
      </w:r>
    </w:p>
    <w:p w14:paraId="656A907F" w14:textId="77777777" w:rsidR="000E7ADD" w:rsidRPr="000D6473" w:rsidRDefault="000E7ADD" w:rsidP="00613E9F">
      <w:pPr>
        <w:autoSpaceDE w:val="0"/>
        <w:autoSpaceDN w:val="0"/>
        <w:adjustRightInd w:val="0"/>
        <w:spacing w:after="0" w:line="240" w:lineRule="auto"/>
        <w:rPr>
          <w:rFonts w:cstheme="minorHAnsi"/>
          <w:b/>
          <w:color w:val="FF0000"/>
          <w:sz w:val="28"/>
          <w:szCs w:val="28"/>
        </w:rPr>
      </w:pPr>
    </w:p>
    <w:p w14:paraId="224E1F9A" w14:textId="75CDD645" w:rsidR="00613E9F" w:rsidRPr="000D6473" w:rsidRDefault="000E7ADD" w:rsidP="00880586">
      <w:pPr>
        <w:autoSpaceDE w:val="0"/>
        <w:autoSpaceDN w:val="0"/>
        <w:adjustRightInd w:val="0"/>
        <w:spacing w:after="0" w:line="240" w:lineRule="auto"/>
        <w:rPr>
          <w:rFonts w:cstheme="minorHAnsi"/>
          <w:b/>
          <w:color w:val="FF0000"/>
          <w:sz w:val="28"/>
          <w:szCs w:val="28"/>
        </w:rPr>
      </w:pPr>
      <w:r w:rsidRPr="000D6473">
        <w:rPr>
          <w:rFonts w:cstheme="minorHAnsi"/>
          <w:b/>
          <w:color w:val="FF0000"/>
          <w:sz w:val="28"/>
          <w:szCs w:val="28"/>
        </w:rPr>
        <w:t>Next review recommended October 2025</w:t>
      </w:r>
    </w:p>
    <w:sectPr w:rsidR="00613E9F" w:rsidRPr="000D6473">
      <w:head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184BA" w14:textId="77777777" w:rsidR="00906F16" w:rsidRDefault="00906F16" w:rsidP="00F70FF3">
      <w:pPr>
        <w:spacing w:after="0" w:line="240" w:lineRule="auto"/>
      </w:pPr>
      <w:r>
        <w:separator/>
      </w:r>
    </w:p>
  </w:endnote>
  <w:endnote w:type="continuationSeparator" w:id="0">
    <w:p w14:paraId="5C6ECA40" w14:textId="77777777" w:rsidR="00906F16" w:rsidRDefault="00906F16" w:rsidP="00F70F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9FC54" w14:textId="77777777" w:rsidR="00906F16" w:rsidRDefault="00906F16" w:rsidP="00F70FF3">
      <w:pPr>
        <w:spacing w:after="0" w:line="240" w:lineRule="auto"/>
      </w:pPr>
      <w:r>
        <w:separator/>
      </w:r>
    </w:p>
  </w:footnote>
  <w:footnote w:type="continuationSeparator" w:id="0">
    <w:p w14:paraId="571B5C13" w14:textId="77777777" w:rsidR="00906F16" w:rsidRDefault="00906F16" w:rsidP="00F70F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59135" w14:textId="0819979A" w:rsidR="00F70FF3" w:rsidRPr="00F70FF3" w:rsidRDefault="00F70FF3" w:rsidP="00F70FF3">
    <w:pPr>
      <w:pStyle w:val="Header"/>
      <w:jc w:val="center"/>
    </w:pPr>
    <w:r>
      <w:rPr>
        <w:noProof/>
      </w:rPr>
      <w:drawing>
        <wp:inline distT="0" distB="0" distL="0" distR="0" wp14:anchorId="58D9AD22" wp14:editId="54CE1021">
          <wp:extent cx="1650067" cy="1031292"/>
          <wp:effectExtent l="0" t="0" r="7620" b="0"/>
          <wp:docPr id="129345244" name="Picture 1" descr="A blue and white hous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45244" name="Picture 1" descr="A blue and white hous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667894" cy="104243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8710B7"/>
    <w:multiLevelType w:val="multilevel"/>
    <w:tmpl w:val="C02AA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43961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C3F"/>
    <w:rsid w:val="00066328"/>
    <w:rsid w:val="000D6473"/>
    <w:rsid w:val="000E7ADD"/>
    <w:rsid w:val="000F04EA"/>
    <w:rsid w:val="00294928"/>
    <w:rsid w:val="00300629"/>
    <w:rsid w:val="003F41A4"/>
    <w:rsid w:val="00407C3F"/>
    <w:rsid w:val="00613E9F"/>
    <w:rsid w:val="006D63F4"/>
    <w:rsid w:val="00880586"/>
    <w:rsid w:val="008E3E99"/>
    <w:rsid w:val="00906F16"/>
    <w:rsid w:val="00913032"/>
    <w:rsid w:val="009C2B90"/>
    <w:rsid w:val="00AA642B"/>
    <w:rsid w:val="00BC065D"/>
    <w:rsid w:val="00E46EC5"/>
    <w:rsid w:val="00F07F57"/>
    <w:rsid w:val="00F70FF3"/>
    <w:rsid w:val="00FF36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E3C08C"/>
  <w15:docId w15:val="{000C695D-12D2-494F-9BED-CDCB17C12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07C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7C3F"/>
    <w:rPr>
      <w:rFonts w:ascii="Tahoma" w:hAnsi="Tahoma" w:cs="Tahoma"/>
      <w:sz w:val="16"/>
      <w:szCs w:val="16"/>
    </w:rPr>
  </w:style>
  <w:style w:type="paragraph" w:styleId="Header">
    <w:name w:val="header"/>
    <w:basedOn w:val="Normal"/>
    <w:link w:val="HeaderChar"/>
    <w:uiPriority w:val="99"/>
    <w:unhideWhenUsed/>
    <w:rsid w:val="00F70F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0FF3"/>
  </w:style>
  <w:style w:type="paragraph" w:styleId="Footer">
    <w:name w:val="footer"/>
    <w:basedOn w:val="Normal"/>
    <w:link w:val="FooterChar"/>
    <w:uiPriority w:val="99"/>
    <w:unhideWhenUsed/>
    <w:rsid w:val="00F70F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0F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ohnacademy.co.uk/8-principles-of-data-protection/?srsltid=AfmBOoqZOrhHfzBhryhfN86jMGZl0zmwy2tyRneiM9rKFZjAmzRbntdm" TargetMode="External"/><Relationship Id="rId13" Type="http://schemas.openxmlformats.org/officeDocument/2006/relationships/hyperlink" Target="https://www.johnacademy.co.uk/8-principles-of-data-protection/?srsltid=AfmBOoqZOrhHfzBhryhfN86jMGZl0zmwy2tyRneiM9rKFZjAmzRbntdm" TargetMode="External"/><Relationship Id="rId3" Type="http://schemas.openxmlformats.org/officeDocument/2006/relationships/settings" Target="settings.xml"/><Relationship Id="rId7" Type="http://schemas.openxmlformats.org/officeDocument/2006/relationships/hyperlink" Target="https://www.johnacademy.co.uk/8-principles-of-data-protection/?srsltid=AfmBOoqZOrhHfzBhryhfN86jMGZl0zmwy2tyRneiM9rKFZjAmzRbntdm" TargetMode="External"/><Relationship Id="rId12" Type="http://schemas.openxmlformats.org/officeDocument/2006/relationships/hyperlink" Target="https://www.johnacademy.co.uk/8-principles-of-data-protection/?srsltid=AfmBOoqZOrhHfzBhryhfN86jMGZl0zmwy2tyRneiM9rKFZjAmzRbntd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johnacademy.co.uk/8-principles-of-data-protection/?srsltid=AfmBOoqZOrhHfzBhryhfN86jMGZl0zmwy2tyRneiM9rKFZjAmzRbntdm"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johnacademy.co.uk/8-principles-of-data-protection/?srsltid=AfmBOoqZOrhHfzBhryhfN86jMGZl0zmwy2tyRneiM9rKFZjAmzRbntdm" TargetMode="External"/><Relationship Id="rId4" Type="http://schemas.openxmlformats.org/officeDocument/2006/relationships/webSettings" Target="webSettings.xml"/><Relationship Id="rId9" Type="http://schemas.openxmlformats.org/officeDocument/2006/relationships/hyperlink" Target="https://www.johnacademy.co.uk/8-principles-of-data-protection/?srsltid=AfmBOoqZOrhHfzBhryhfN86jMGZl0zmwy2tyRneiM9rKFZjAmzRbntdm" TargetMode="External"/><Relationship Id="rId14" Type="http://schemas.openxmlformats.org/officeDocument/2006/relationships/hyperlink" Target="https://www.johnacademy.co.uk/8-principles-of-data-protection/?srsltid=AfmBOoqZOrhHfzBhryhfN86jMGZl0zmwy2tyRneiM9rKFZjAmzRbntd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480</Words>
  <Characters>2741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Fiona Fee</cp:lastModifiedBy>
  <cp:revision>13</cp:revision>
  <dcterms:created xsi:type="dcterms:W3CDTF">2023-10-23T19:23:00Z</dcterms:created>
  <dcterms:modified xsi:type="dcterms:W3CDTF">2025-03-05T14:51:00Z</dcterms:modified>
</cp:coreProperties>
</file>